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rPr>
        <w:t xml:space="preserve">NOTE 1:</w:t>
      </w:r>
    </w:p>
    <w:p>
      <w:pPr>
        <w:spacing w:after="80"/>
      </w:pPr>
      <w:r>
        <w:rPr>
          <w:b/>
          <w:bCs/>
        </w:rPr>
        <w:t xml:space="preserve">Date: 15 Mar 2026</w:t>
      </w:r>
    </w:p>
    <w:p>
      <w:pPr>
        <w:spacing w:after="80"/>
      </w:pPr>
      <w:r>
        <w:t xml:space="preserve">SO: Ankit Sharma (EMP: AS7823)</w:t>
      </w:r>
    </w:p>
    <w:p>
      <w:pPr>
        <w:spacing w:after="200"/>
      </w:pPr>
      <w:r>
        <w:t xml:space="preserve">HQ: Pune West - ALPHA</w:t>
      </w:r>
    </w:p>
    <w:p>
      <w:pPr>
        <w:spacing w:after="120"/>
      </w:pPr>
      <w:r>
        <w:rPr>
          <w:b/>
          <w:bCs/>
        </w:rPr>
        <w:t xml:space="preserve">Visits today:</w:t>
      </w:r>
    </w:p>
    <w:p>
      <w:pPr>
        <w:spacing w:after="60"/>
      </w:pPr>
      <w:r>
        <w:rPr>
          <w:b/>
          <w:bCs/>
        </w:rPr>
        <w:t xml:space="preserve">1. Dr. Sunil Patil - Dermatologist, A+ class, Kothrud</w:t>
      </w:r>
    </w:p>
    <w:p>
      <w:pPr>
        <w:spacing w:after="200"/>
      </w:pPr>
      <w:r>
        <w:t xml:space="preserve">Discussed LACTO CALAMINE LOTION and TETMOSOL SOAP. Dr said competitor (Himalaya Neem Face Wash) gaining traction with younger patients. He likes Lacto Calamine for post-acne care but wants clinical data on new Lacto Calamine Vitamin C variant. Left 2 Visual Aids + 15 samples Lacto Calamine Lotion. Follow up next week with clinical papers and order commitment.</w:t>
      </w:r>
    </w:p>
    <w:p>
      <w:pPr>
        <w:spacing w:after="60"/>
      </w:pPr>
      <w:r>
        <w:rPr>
          <w:b/>
          <w:bCs/>
        </w:rPr>
        <w:t xml:space="preserve">2. Dr. Priya Deshmukh - Gynaecologist, A class, Deccan</w:t>
      </w:r>
    </w:p>
    <w:p>
      <w:pPr>
        <w:spacing w:after="200"/>
      </w:pPr>
      <w:r>
        <w:t xml:space="preserve">Already prescribing i-PILL regularly. Happy with patient compliance. Asked about any new launches in women's wellness category. Mentioned she's seeing more demand for iron supplements from young women. Left i-pill brochure and Littles range catalogue. No immediate follow up needed.</w:t>
      </w:r>
    </w:p>
    <w:p>
      <w:pPr>
        <w:spacing w:after="60"/>
      </w:pPr>
      <w:r>
        <w:rPr>
          <w:b/>
          <w:bCs/>
        </w:rPr>
        <w:t xml:space="preserve">3. Dr. Amit Shah - General Physician, A+, Model Colony</w:t>
      </w:r>
    </w:p>
    <w:p>
      <w:pPr>
        <w:spacing w:after="200"/>
      </w:pPr>
      <w:r>
        <w:t xml:space="preserve">NOT AVAILABLE - clinic closed today. Receptionist said he's at a medical conference in Hyderabad till 20th. MUST VISIT on 21st March. He is a high-value prescriber for SARIDON and POLYCROL.</w:t>
      </w:r>
    </w:p>
    <w:p>
      <w:pPr>
        <w:spacing w:after="60"/>
      </w:pPr>
      <w:r>
        <w:rPr>
          <w:b/>
          <w:bCs/>
        </w:rPr>
        <w:t xml:space="preserve">4. Chemist: MedPlus Pharmacy, JM Road</w:t>
      </w:r>
    </w:p>
    <w:p>
      <w:pPr>
        <w:spacing w:after="200"/>
      </w:pPr>
      <w:r>
        <w:t xml:space="preserve">Ordered 60 units Lacto Calamine Lotion (120ml), 40 units Tetmosol Soap, 25 units Saridon. TETMOSOL LIQUID out of stock since last week - urgent supply needed. Payment pending from last month (Rs 18,500). Display shelf for Lacto Calamine range is in good condition.</w:t>
      </w:r>
    </w:p>
    <w:p>
      <w:pPr>
        <w:spacing w:after="60"/>
      </w:pPr>
      <w:r>
        <w:rPr>
          <w:b/>
          <w:bCs/>
        </w:rPr>
        <w:t xml:space="preserve">5. Dr. Kavita Joshi - Paediatrician, A class, Pimpri</w:t>
      </w:r>
    </w:p>
    <w:p>
      <w:pPr>
        <w:spacing w:after="200"/>
      </w:pPr>
      <w:r>
        <w:t xml:space="preserve">New doctor in territory. First visit. Introduced Piramal Consumer Healthcare product range with focus on LITTLES baby care products (baby lotion, baby wash, diaper rash cream). She was very receptive, already aware of brand. Asked for clinical safety data on Littles for neonatal use. Will email papers tonight. Follow up in 10 days. She sees 30+ pediatric patients daily - high potential.</w:t>
      </w:r>
    </w:p>
    <w:p>
      <w:pPr>
        <w:spacing w:after="60"/>
      </w:pPr>
      <w:r>
        <w:rPr>
          <w:b/>
          <w:bCs/>
        </w:rPr>
        <w:t xml:space="preserve">Competitor activity:</w:t>
      </w:r>
    </w:p>
    <w:p>
      <w:r>
        <w:t xml:space="preserve">Noticed Emami rep in Dr. Patil's clinic with aggressive sampling for BoroPlus range. Also heard from MedPlus chemist that Mankind Pharma is offering 15% extra margin on their OTC analgesics to push Saridon alternatives. Sun Pharma (Volini) also active in GP segment.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2026-04-12T08:10:12.835Z</dcterms:created>
  <dcterms:modified xsi:type="dcterms:W3CDTF">2026-04-12T08:10:12.836Z</dcterms:modified>
</cp:coreProperties>
</file>

<file path=docProps/custom.xml><?xml version="1.0" encoding="utf-8"?>
<Properties xmlns="http://schemas.openxmlformats.org/officeDocument/2006/custom-properties" xmlns:vt="http://schemas.openxmlformats.org/officeDocument/2006/docPropsVTypes"/>
</file>